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0"/>
        <w:gridCol w:w="1140"/>
        <w:gridCol w:w="1320"/>
        <w:gridCol w:w="1442"/>
        <w:gridCol w:w="1518"/>
        <w:gridCol w:w="1029"/>
        <w:gridCol w:w="920"/>
        <w:gridCol w:w="940"/>
      </w:tblGrid>
      <w:tr w:rsidR="00581812" w:rsidRPr="00581812" w:rsidTr="00581812">
        <w:trPr>
          <w:trHeight w:val="589"/>
        </w:trPr>
        <w:tc>
          <w:tcPr>
            <w:tcW w:w="14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Záznam o činnostech – Průběh předškolního vzdělávání       </w:t>
            </w:r>
          </w:p>
        </w:tc>
      </w:tr>
      <w:tr w:rsidR="00581812" w:rsidRPr="00581812" w:rsidTr="00581812">
        <w:trPr>
          <w:trHeight w:val="3540"/>
        </w:trPr>
        <w:tc>
          <w:tcPr>
            <w:tcW w:w="8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Činnosti                                                                                                                                              1.</w:t>
            </w:r>
            <w:proofErr w:type="gramEnd"/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Vedení docházky v MŠ</w:t>
            </w:r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br/>
              <w:t xml:space="preserve">2. Stravování v </w:t>
            </w:r>
            <w:proofErr w:type="gramStart"/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MŠ                                                                                                                                                                                                                                                          3.</w:t>
            </w:r>
            <w:proofErr w:type="gramEnd"/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Školní matrika školského zařízení (jídelna)</w:t>
            </w:r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br/>
              <w:t>4. Režim vzdělávání dítěte v MŠ</w:t>
            </w:r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br/>
              <w:t xml:space="preserve">5. Prezentace školy a zachycení její </w:t>
            </w:r>
            <w:proofErr w:type="gramStart"/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historie                                                                                                                                                                                                                                                    6.</w:t>
            </w:r>
            <w:proofErr w:type="gramEnd"/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Seznámení se školním řádem a školním vzdělávacím </w:t>
            </w:r>
            <w:proofErr w:type="gramStart"/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programem                                                                                                                                                                     7.</w:t>
            </w:r>
            <w:proofErr w:type="gramEnd"/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Záznam z pedagogické diagnostiky </w:t>
            </w:r>
            <w:proofErr w:type="gramStart"/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dítěte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</w:t>
            </w:r>
            <w:proofErr w:type="gramEnd"/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Oznámení o zahájení a ukončení individuálního </w:t>
            </w:r>
            <w:proofErr w:type="gramStart"/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vzdělávání                                                                                                                                                                                9.</w:t>
            </w:r>
            <w:proofErr w:type="gramEnd"/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Žádost o osvobození od úplaty za vzdělávání a školské služby                                        </w:t>
            </w:r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br/>
            </w:r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br/>
            </w:r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Jméno a kontaktní údaje správce:</w:t>
            </w:r>
            <w:r w:rsidR="00D63A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bookmarkStart w:id="0" w:name="_GoBack"/>
            <w:bookmarkEnd w:id="0"/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Bc. Libuše Marková, ředitelka MŠ Mateřská škola Pacov, Jatecká 571, email: ms.pacov.jatecka@seznam.cz, ID datové stránky: </w:t>
            </w:r>
            <w:proofErr w:type="spellStart"/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rwekwqa</w:t>
            </w:r>
            <w:proofErr w:type="spellEnd"/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, tel.:565 442 235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Jméno  a kontaktní</w:t>
            </w:r>
            <w:proofErr w:type="gramEnd"/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údaje pověřence: Mgr. et Bc. Luboš Kliment, advokát, ev. č. osvědčení ČAK: 11300, se sídlem Nádražní 21, 591 01 Žďár nad Sázavou, email: gdpr@akkliment.cz, tel: 776 233 879, ID datové schránky ideg93s</w:t>
            </w:r>
          </w:p>
        </w:tc>
      </w:tr>
      <w:tr w:rsidR="00581812" w:rsidRPr="00581812" w:rsidTr="00581812">
        <w:trPr>
          <w:trHeight w:val="289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 xml:space="preserve">Osobní údaje                                                    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Subjekt údajů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Účel zpracování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Popis technických opatření - </w:t>
            </w:r>
            <w:r w:rsidRPr="005818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Podrobný popis opatření je obsažen ve směrnici o ochraně osobních údajů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Popis bezpečnostních a organizačních opatření - </w:t>
            </w:r>
            <w:r w:rsidRPr="005818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Podrobný popis opatření je obsažen ve směrnici o ochraně osobních údajů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Kategorie příjemců (včetně zahraničních subjektů)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5818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Informace  o případném</w:t>
            </w:r>
            <w:proofErr w:type="gramEnd"/>
            <w:r w:rsidRPr="005818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 předání do třetí země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Plánovaná lhůta pro výmaz </w:t>
            </w: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1. Vedení docházky v MŠ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81812" w:rsidRPr="00581812" w:rsidTr="00581812">
        <w:trPr>
          <w:trHeight w:val="7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§ 28 ŠZ, odst. 2 </w:t>
            </w:r>
            <w:proofErr w:type="spellStart"/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vyhl</w:t>
            </w:r>
            <w:proofErr w:type="spellEnd"/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. č.14/2005 Sb. - §1a odst. 4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elektronicky nebo v listinné podobě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přístup pouze vymezenému okruhu pracovníků školy v souladu s vnitřní směrnicí školy, smluvní zajištění ochrany osobních údajů ve smlouvě s </w:t>
            </w:r>
            <w:proofErr w:type="spellStart"/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pokytovatelem</w:t>
            </w:r>
            <w:proofErr w:type="spellEnd"/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informačního systému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nepředává se 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5 let</w:t>
            </w:r>
          </w:p>
        </w:tc>
      </w:tr>
      <w:tr w:rsidR="00581812" w:rsidRPr="00581812" w:rsidTr="00581812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70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Třída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8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Časový údaj o docházce dítěte do MŠ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2. Stravování v MŠ (dohoda o stravování apod.)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Vyhl</w:t>
            </w:r>
            <w:proofErr w:type="spellEnd"/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. č.14/2005 Sb. - §4 odst. 1 § 28 ŠZ, odst. 2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elektronicky nebo v listinné podobě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přístup pouze vymezenému okruhu pracovníků školy v souladu s vnitřní směrnicí školy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nepředává se 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5 let</w:t>
            </w:r>
          </w:p>
        </w:tc>
      </w:tr>
      <w:tr w:rsidR="00581812" w:rsidRPr="00581812" w:rsidTr="00581812">
        <w:trPr>
          <w:trHeight w:val="70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Třída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66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3. Školní matrika školského zařízení (jídelna)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Jméno a příjmení,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28 ŠZ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elektronicky nebo v listinné podobě 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přístup pouze vymezenému okruhu pracovníků školy v souladu s vnitřní směrnicí školy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5 let</w:t>
            </w: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Rodné číslo,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Datum narození, nebylo-li rodné číslo dítěti přiděleno,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Státní občanství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Místo trvalého pobytu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Místo pobytu na území České republiky podle druhu pobytu cizince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51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Místo pobytu v zahraničí, nepobývá-li dítě, žák nebo student na území České republiky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Datum zahájení školské služby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Ukončení školské služby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Údaje o zdravotní způsobilosti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51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Údaje o zdravotních obtížích, které by mohly mít vliv na poskytování školské služby,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Údaje o znevýhodnění dítěte uvedeném v § 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51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Údaje o podpůrných opatřeních poskytovaných dítěti školským zařízením v souladu s § 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Jméno a příjmení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51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Místo trvalého pobytu nebo bydliště zákonného zástupce, pokud nemá na území České republiky místo trvalého pobytu,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Adresu pro doručování písemností,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Telefonické spojení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51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4. Režim vzdělávání dítěte v MŠ (Může se jednat o údaje získané například od OSPOD nebo z logopedie či poradny)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81812" w:rsidRPr="00581812" w:rsidTr="00581812">
        <w:trPr>
          <w:trHeight w:val="11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 xml:space="preserve">Jméno a příjmení 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sourozenec dítěte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Zpracovává se z titulu zajištění </w:t>
            </w:r>
            <w:proofErr w:type="spellStart"/>
            <w:r w:rsidRPr="0058181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oprávněněného</w:t>
            </w:r>
            <w:proofErr w:type="spellEnd"/>
            <w:r w:rsidRPr="0058181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zájmu subjektu údajů a z titulu realizace oprávněného zájmu správce</w:t>
            </w:r>
            <w:r w:rsidRPr="0058181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br/>
              <w:t xml:space="preserve">za účelem např. objasnění změny chování dítěte, tedy k zajištění povinnosti školy na vzdělávání dítěte    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evidence se vede v listinné i elektronické podobě 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přístup pouze vymezenému okruhu pracovníků školy v souladu s vnitřní směrnicí školy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nepředává se 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Po dobu nutnou ke splnění účelu </w:t>
            </w:r>
          </w:p>
        </w:tc>
      </w:tr>
      <w:tr w:rsidR="00581812" w:rsidRPr="00581812" w:rsidTr="00581812">
        <w:trPr>
          <w:trHeight w:val="22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Datum narození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sourozenec dítěte 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61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Jméno a příjmení                              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Rodiči (zákonnými zástupci) </w:t>
            </w:r>
            <w:r w:rsidRPr="005818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pověřené osoby</w:t>
            </w:r>
            <w:r w:rsidRPr="0058181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k předávání dítěte do MŠ a vyzvedávání z MŠ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Zpracovává se z titulu zajištění </w:t>
            </w:r>
            <w:proofErr w:type="spellStart"/>
            <w:r w:rsidRPr="0058181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oprávněněného</w:t>
            </w:r>
            <w:proofErr w:type="spellEnd"/>
            <w:r w:rsidRPr="0058181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zájmu subjektu údajů a z titulu realizace oprávněného zájmu správce za </w:t>
            </w:r>
            <w:proofErr w:type="gramStart"/>
            <w:r w:rsidRPr="0058181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účelem  bezpečného</w:t>
            </w:r>
            <w:proofErr w:type="gramEnd"/>
            <w:r w:rsidRPr="0058181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vyzvednutí dítěte z MŠ, a je dále nezbytné pro zajištění denního režimu dítěte v MŠ s ohledem na možnou probíhající střídavou péči apod.</w:t>
            </w: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589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Datum narození        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Telefonické spojení 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443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58181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Čislo</w:t>
            </w:r>
            <w:proofErr w:type="spellEnd"/>
            <w:r w:rsidRPr="0058181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OP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5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Č. j. rozsudku o rodičovské odpovědnosti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6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Jméno a příjmení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124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Časový rozsah styku druhého rodiče s dětem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5.  Prezentace školy a zachycení její historie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81812" w:rsidRPr="00581812" w:rsidTr="00581812">
        <w:trPr>
          <w:trHeight w:val="183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Jméno a příjmení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zástupce, dítě, třetí osoba, zaměstnanec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Zpracovává se z titulu realizace oprávněného zájmu správce. </w:t>
            </w:r>
            <w:r w:rsidRPr="0058181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br/>
              <w:t xml:space="preserve">Prezentace a zachycení školy se tak v rozumné míře </w:t>
            </w:r>
            <w:proofErr w:type="spellStart"/>
            <w:r w:rsidRPr="0058181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provadí</w:t>
            </w:r>
            <w:proofErr w:type="spellEnd"/>
            <w:r w:rsidRPr="0058181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v </w:t>
            </w:r>
            <w:proofErr w:type="spellStart"/>
            <w:r w:rsidRPr="0058181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opravněném</w:t>
            </w:r>
            <w:proofErr w:type="spellEnd"/>
            <w:r w:rsidRPr="0058181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  <w:r w:rsidRPr="00581812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lastRenderedPageBreak/>
              <w:t>zájmu školy.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>v listinné podobě/ v elektronické podobě na webových stránkách školy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jednotlivé zachycené subjekty údajů nejsou označeny a bez dalšího tak nejsou identifikovatelné; smluvní zajištění ochrany údajů s poskytovatelem </w:t>
            </w: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lastRenderedPageBreak/>
              <w:t>webových stránek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 xml:space="preserve">nepředává se 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81812" w:rsidRPr="00581812" w:rsidTr="00581812">
        <w:trPr>
          <w:trHeight w:val="187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Podobizna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zástupce, dítě, třetí osoba, zaměstnanec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6. Seznámení se školním řádem a školním vzdělávacím programem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81812" w:rsidRPr="00581812" w:rsidTr="00581812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Jméno a příjmení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30 ŠZ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 listinné podobě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zabezpečené uložení podle </w:t>
            </w:r>
            <w:proofErr w:type="spellStart"/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vniřní</w:t>
            </w:r>
            <w:proofErr w:type="spellEnd"/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směrnice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nepředává se 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5 let</w:t>
            </w:r>
          </w:p>
        </w:tc>
      </w:tr>
      <w:tr w:rsidR="00581812" w:rsidRPr="00581812" w:rsidTr="00581812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Podpis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30 ŠZ</w:t>
            </w: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7. Záznam z pedagogické diagnostiky dítěte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Jméno a příjmení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 16a  ŠZ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elektronicky nebo v listinné podobě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Údaje jsou pouze pro vnitřní využití, zabezpečené uložení podle </w:t>
            </w:r>
            <w:proofErr w:type="spellStart"/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vniřní</w:t>
            </w:r>
            <w:proofErr w:type="spellEnd"/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směrnice 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Po dobu docházky do MŠ</w:t>
            </w: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Třída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Datum zahájení vzdělávání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Datum ukončení vzdělávání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Údaj o zdravotní způsobilosti ke vzdělávání,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Údaj o zdravotních obtížích, které by mohly mít vliv na vzdělávání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Podpůrná opatření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51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8. Oznámení o zahájení a rozhodnutí o ukončení o zahájení individuálního vzdělávání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Jméno a příjmení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dítě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§ 34b </w:t>
            </w:r>
            <w:proofErr w:type="gramStart"/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odst. 1 a 2  a   § 35</w:t>
            </w:r>
            <w:proofErr w:type="gramEnd"/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ŠZ                     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elektronicky nebo v listinné podobě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Údaje jsou pouze pro vnitřní využití, zabezpečené uložení podle </w:t>
            </w:r>
            <w:proofErr w:type="spellStart"/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vniřní</w:t>
            </w:r>
            <w:proofErr w:type="spellEnd"/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směrnice 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nepředává se 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Po dobu docházky do MŠ</w:t>
            </w: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Místo trvalého pobytu (u cizince místo pobytu):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dítě 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Rodné číslo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dítě 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Časový rozsah, ve kterém má být dítě individuálně vzděláváno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dítě 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Důvody pro individuální vzdělávání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dítě 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Jméno a příjmení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Místo trvalého pobytu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Doručovací adresa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Telefonické spojení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E-mail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9. Žádost o osvobození od úplaty za vzdělávání a školské služby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Jméno a příjmení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§ 6 odst. 6            </w:t>
            </w:r>
            <w:proofErr w:type="spellStart"/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vyhl</w:t>
            </w:r>
            <w:proofErr w:type="spellEnd"/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č. 14/2005 Sb.             § 123  ŠZ  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elektronicky nebo v listinné podobě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Údaje jsou pouze pro vnitřní využití, zabezpečené uložení podle </w:t>
            </w:r>
            <w:proofErr w:type="spellStart"/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vniřní</w:t>
            </w:r>
            <w:proofErr w:type="spellEnd"/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směrnice  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nepředává se 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Po dobu docházky do MŠ</w:t>
            </w: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Datum narození 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Místo trvalého pobytu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51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Adresa pro doručování písemností, není-li shodná s adresou </w:t>
            </w:r>
            <w:proofErr w:type="gramStart"/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trvalého  pobytu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zákonný zástupce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Jméno a příjmení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81812" w:rsidRPr="00581812" w:rsidTr="00581812">
        <w:trPr>
          <w:trHeight w:val="383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18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18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18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18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181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1812" w:rsidRPr="00581812" w:rsidTr="00581812">
        <w:trPr>
          <w:trHeight w:val="201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81812" w:rsidRPr="00581812" w:rsidTr="00581812">
        <w:trPr>
          <w:trHeight w:val="469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81812" w:rsidRPr="00581812" w:rsidTr="00581812">
        <w:trPr>
          <w:trHeight w:val="46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81812" w:rsidRPr="00581812" w:rsidTr="00581812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812" w:rsidRPr="00581812" w:rsidRDefault="00581812" w:rsidP="0058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818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:rsidR="00581812" w:rsidRDefault="00581812"/>
    <w:sectPr w:rsidR="00581812" w:rsidSect="005818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12"/>
    <w:rsid w:val="001C4F67"/>
    <w:rsid w:val="00581812"/>
    <w:rsid w:val="006E0D1F"/>
    <w:rsid w:val="008634F7"/>
    <w:rsid w:val="00AC0907"/>
    <w:rsid w:val="00D6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1336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Líba Marková</cp:lastModifiedBy>
  <cp:revision>3</cp:revision>
  <dcterms:created xsi:type="dcterms:W3CDTF">2018-08-14T12:31:00Z</dcterms:created>
  <dcterms:modified xsi:type="dcterms:W3CDTF">2018-08-14T12:31:00Z</dcterms:modified>
</cp:coreProperties>
</file>